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浙江省2</w:t>
      </w:r>
      <w:r>
        <w:rPr>
          <w:rFonts w:ascii="宋体" w:hAnsi="宋体" w:eastAsia="宋体"/>
        </w:rPr>
        <w:t>01</w:t>
      </w:r>
      <w:r>
        <w:rPr>
          <w:rFonts w:hint="eastAsia" w:ascii="宋体" w:hAnsi="宋体" w:eastAsia="宋体"/>
        </w:rPr>
        <w:t>5年选拔优秀高职高专毕业生进入本科学习统一考试</w:t>
      </w:r>
    </w:p>
    <w:p>
      <w:pPr>
        <w:pStyle w:val="3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高等数学</w:t>
      </w:r>
    </w:p>
    <w:p>
      <w:pPr>
        <w:spacing w:line="36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请考生按规定用笔将所有试题的答案涂、写在答题纸上。</w:t>
      </w:r>
    </w:p>
    <w:p>
      <w:pPr>
        <w:pStyle w:val="4"/>
        <w:rPr>
          <w:rFonts w:ascii="宋体" w:hAnsi="宋体"/>
          <w:iCs/>
          <w:sz w:val="24"/>
          <w:szCs w:val="24"/>
        </w:rPr>
      </w:pPr>
      <w:r>
        <w:rPr>
          <w:rFonts w:hint="eastAsia"/>
        </w:rPr>
        <w:t>选择题部分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注意事项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答题前，考生务必将自己的姓名、准考证号用黑色字迹的签字笔或钢笔填写在答题纸规定的位置上。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每小题选出答案后，用2B铅笔把答题纸上对应题目的答案标号涂黑，如需改动，用橡皮擦干净后，再选涂其他答案标号。不能答在试题卷上。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一、选择题：本大题共5小题，每题4分，共2</w:t>
      </w:r>
      <w:r>
        <w:rPr>
          <w:b/>
          <w:bCs/>
          <w:sz w:val="24"/>
          <w:szCs w:val="24"/>
        </w:rPr>
        <w:t>0</w:t>
      </w:r>
      <w:r>
        <w:rPr>
          <w:rFonts w:hint="eastAsia"/>
          <w:b/>
          <w:bCs/>
          <w:sz w:val="24"/>
          <w:szCs w:val="24"/>
        </w:rPr>
        <w:t>分。在每小题给出的四个选项中，只有一项是符合题目要求的。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当</w:t>
      </w:r>
      <m:oMath>
        <m:r>
          <w:rPr>
            <w:rFonts w:ascii="Cambria Math" w:hAnsi="Cambria Math"/>
            <w:sz w:val="24"/>
            <w:szCs w:val="24"/>
          </w:rPr>
          <m:t>x→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</m:sSub>
      </m:oMath>
      <w:r>
        <w:rPr>
          <w:rFonts w:hint="eastAsia"/>
          <w:sz w:val="24"/>
          <w:szCs w:val="24"/>
        </w:rPr>
        <w:t>时，</w:t>
      </w:r>
      <m:oMath>
        <m:r>
          <w:rPr>
            <w:rFonts w:ascii="Cambria Math" w:hAnsi="Cambria Math"/>
            <w:sz w:val="24"/>
            <w:szCs w:val="24"/>
          </w:rPr>
          <m:t>f(x)</m:t>
        </m:r>
      </m:oMath>
      <w:r>
        <w:rPr>
          <w:rFonts w:hint="eastAsia"/>
          <w:sz w:val="24"/>
          <w:szCs w:val="24"/>
        </w:rPr>
        <w:t>是</w:t>
      </w:r>
      <m:oMath>
        <m:r>
          <w:rPr>
            <w:rFonts w:ascii="Cambria Math" w:hAnsi="Cambria Math"/>
            <w:sz w:val="24"/>
            <w:szCs w:val="24"/>
          </w:rPr>
          <m:t>g(x)</m:t>
        </m:r>
      </m:oMath>
      <w:r>
        <w:rPr>
          <w:rFonts w:hint="eastAsia"/>
          <w:sz w:val="24"/>
          <w:szCs w:val="24"/>
        </w:rPr>
        <w:t>的高阶无穷小，则当</w:t>
      </w:r>
      <m:oMath>
        <m:r>
          <w:rPr>
            <w:rFonts w:ascii="Cambria Math" w:hAnsi="Cambria Math"/>
            <w:sz w:val="24"/>
            <w:szCs w:val="24"/>
          </w:rPr>
          <m:t>x→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</m:sSub>
      </m:oMath>
      <w:r>
        <w:rPr>
          <w:rFonts w:hint="eastAsia"/>
          <w:sz w:val="24"/>
          <w:szCs w:val="24"/>
        </w:rPr>
        <w:t>时，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-g(x)</m:t>
        </m:r>
      </m:oMath>
      <w:r>
        <w:rPr>
          <w:rFonts w:hint="eastAsia"/>
          <w:sz w:val="24"/>
          <w:szCs w:val="24"/>
        </w:rPr>
        <w:t>是</w:t>
      </w:r>
      <m:oMath>
        <m:r>
          <w:rPr>
            <w:rFonts w:ascii="Cambria Math" w:hAnsi="Cambria Math"/>
            <w:sz w:val="24"/>
            <w:szCs w:val="24"/>
          </w:rPr>
          <m:t>g(x)</m:t>
        </m:r>
      </m:oMath>
      <w:r>
        <w:rPr>
          <w:rFonts w:hint="eastAsia"/>
          <w:sz w:val="24"/>
          <w:szCs w:val="24"/>
        </w:rPr>
        <w:t>的</w:t>
      </w:r>
      <w:r>
        <w:rPr>
          <w:rFonts w:hint="eastAsia" w:ascii="宋体" w:hAnsi="宋体" w:eastAsia="宋体"/>
          <w:sz w:val="24"/>
          <w:szCs w:val="24"/>
        </w:rPr>
        <w:t xml:space="preserve">（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等价无穷小 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同阶无穷小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高阶无穷小 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低阶无穷小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设</w:t>
      </w:r>
      <m:oMath>
        <m:r>
          <w:rPr>
            <w:rFonts w:ascii="Cambria Math" w:hAnsi="Cambria Math"/>
            <w:sz w:val="24"/>
            <w:szCs w:val="24"/>
          </w:rPr>
          <m:t>f(x)</m:t>
        </m:r>
      </m:oMath>
      <w:r>
        <w:rPr>
          <w:rFonts w:hint="eastAsia"/>
          <w:sz w:val="24"/>
          <w:szCs w:val="24"/>
        </w:rPr>
        <w:t>在</w:t>
      </w:r>
      <m:oMath>
        <m:r>
          <w:rPr>
            <w:rFonts w:ascii="Cambria Math" w:hAnsi="Cambria Math"/>
            <w:sz w:val="24"/>
            <w:szCs w:val="24"/>
          </w:rPr>
          <m:t>x=a</m:t>
        </m:r>
      </m:oMath>
      <w:r>
        <w:rPr>
          <w:rFonts w:hint="eastAsia"/>
          <w:sz w:val="24"/>
          <w:szCs w:val="24"/>
        </w:rPr>
        <w:t>处可导，则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x→0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/>
                <w:i/>
                <w:sz w:val="24"/>
                <w:szCs w:val="24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a+x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-f(a-x)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</m:oMath>
      <w:r>
        <w:rPr>
          <w:rFonts w:hint="eastAsia"/>
          <w:sz w:val="24"/>
          <w:szCs w:val="24"/>
        </w:rPr>
        <w:t>等于</w:t>
      </w:r>
      <w:r>
        <w:rPr>
          <w:rFonts w:hint="eastAsia" w:ascii="宋体" w:hAnsi="宋体" w:eastAsia="宋体"/>
          <w:sz w:val="24"/>
          <w:szCs w:val="24"/>
        </w:rPr>
        <w:t xml:space="preserve">（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>f'(a)</m:t>
        </m:r>
      </m:oMath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 xml:space="preserve">B. </w:t>
      </w:r>
      <m:oMath>
        <m:r>
          <w:rPr>
            <w:rFonts w:ascii="Cambria Math" w:hAnsi="Cambria Math"/>
            <w:sz w:val="24"/>
            <w:szCs w:val="24"/>
          </w:rPr>
          <m:t>2f'(a)</m:t>
        </m:r>
      </m:oMath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 0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 xml:space="preserve">D. </w:t>
      </w:r>
      <m:oMath>
        <m:r>
          <w:rPr>
            <w:rFonts w:ascii="Cambria Math" w:hAnsi="Cambria Math"/>
            <w:sz w:val="24"/>
            <w:szCs w:val="24"/>
          </w:rPr>
          <m:t>f'(2a)</m:t>
        </m:r>
      </m:oMath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设可导函数</w:t>
      </w:r>
      <m:oMath>
        <m:r>
          <w:rPr>
            <w:rFonts w:ascii="Cambria Math" w:hAnsi="Cambria Math"/>
            <w:sz w:val="24"/>
            <w:szCs w:val="24"/>
          </w:rPr>
          <m:t>F(x)</m:t>
        </m:r>
      </m:oMath>
      <w:r>
        <w:rPr>
          <w:rFonts w:hint="eastAsia"/>
          <w:sz w:val="24"/>
          <w:szCs w:val="24"/>
        </w:rPr>
        <w:t>满足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=f(x)</m:t>
        </m:r>
      </m:oMath>
      <w:r>
        <w:rPr>
          <w:rFonts w:hint="eastAsia"/>
          <w:sz w:val="24"/>
          <w:szCs w:val="24"/>
        </w:rPr>
        <w:t>，且</w:t>
      </w:r>
      <m:oMath>
        <m:r>
          <w:rPr>
            <w:rFonts w:hint="eastAsia" w:ascii="Cambria Math" w:hAnsi="Cambria Math"/>
            <w:sz w:val="24"/>
            <w:szCs w:val="24"/>
          </w:rPr>
          <m:t>C</m:t>
        </m:r>
      </m:oMath>
      <w:r>
        <w:rPr>
          <w:rFonts w:hint="eastAsia"/>
          <w:sz w:val="24"/>
          <w:szCs w:val="24"/>
        </w:rPr>
        <w:t>为任意常数，则</w:t>
      </w:r>
      <w:r>
        <w:rPr>
          <w:rFonts w:hint="eastAsia" w:ascii="宋体" w:hAnsi="宋体" w:eastAsia="宋体"/>
          <w:sz w:val="24"/>
          <w:szCs w:val="24"/>
        </w:rPr>
        <w:t xml:space="preserve">（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hint="eastAsia" w:ascii="Cambria Math" w:hAnsi="Cambria Math"/>
                    <w:sz w:val="24"/>
                    <w:szCs w:val="24"/>
                  </w:rPr>
                  <m:t>F</m:t>
                </m:r>
                <m:ctrlPr>
                  <w:rPr>
                    <w:rFonts w:hint="eastAsia"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/>
                <w:sz w:val="24"/>
                <w:szCs w:val="24"/>
              </w:rPr>
              <m:t>dx=f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/>
                <w:sz w:val="24"/>
                <w:szCs w:val="24"/>
              </w:rPr>
              <m:t>+C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</m:oMath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 xml:space="preserve">B. 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/>
                <w:sz w:val="24"/>
                <w:szCs w:val="24"/>
              </w:rPr>
              <m:t>dx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  <m:r>
          <w:rPr>
            <w:rFonts w:ascii="Cambria Math" w:hAnsi="Cambria Math"/>
            <w:sz w:val="24"/>
            <w:szCs w:val="24"/>
          </w:rPr>
          <m:t>=F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+C</m:t>
        </m:r>
      </m:oMath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/>
                <w:sz w:val="24"/>
                <w:szCs w:val="24"/>
              </w:rPr>
              <m:t>dx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  <m:r>
          <w:rPr>
            <w:rFonts w:ascii="Cambria Math" w:hAnsi="Cambria Math"/>
            <w:sz w:val="24"/>
            <w:szCs w:val="24"/>
          </w:rPr>
          <m:t>=F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+C</m:t>
        </m:r>
      </m:oMath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D. 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f'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/>
                <w:sz w:val="24"/>
                <w:szCs w:val="24"/>
              </w:rPr>
              <m:t>dx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  <m:r>
          <w:rPr>
            <w:rFonts w:ascii="Cambria Math" w:hAnsi="Cambria Math"/>
            <w:sz w:val="24"/>
            <w:szCs w:val="24"/>
          </w:rPr>
          <m:t>=F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+C</m:t>
        </m:r>
      </m:oMath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设直线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x-1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y-5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z+3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w:rPr>
                <w:rFonts w:hint="eastAsia" w:ascii="微软雅黑" w:hAnsi="微软雅黑" w:eastAsia="微软雅黑" w:cs="微软雅黑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</m:oMath>
      <w:r>
        <w:rPr>
          <w:rFonts w:hint="eastAsia"/>
          <w:sz w:val="24"/>
          <w:szCs w:val="24"/>
        </w:rPr>
        <w:t>与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x-z=1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y+2z=3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>
        <w:rPr>
          <w:rFonts w:hint="eastAsia"/>
          <w:sz w:val="24"/>
          <w:szCs w:val="24"/>
        </w:rPr>
        <w:t>，则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</m:sSub>
      </m:oMath>
      <w:r>
        <w:rPr>
          <w:rFonts w:hint="eastAsia"/>
          <w:sz w:val="24"/>
          <w:szCs w:val="24"/>
        </w:rPr>
        <w:t>与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</m:sSub>
      </m:oMath>
      <w:r>
        <w:rPr>
          <w:rFonts w:hint="eastAsia"/>
          <w:sz w:val="24"/>
          <w:szCs w:val="24"/>
        </w:rPr>
        <w:t>的夹角是</w:t>
      </w:r>
      <w:r>
        <w:rPr>
          <w:rFonts w:hint="eastAsia" w:ascii="宋体" w:hAnsi="宋体" w:eastAsia="宋体"/>
          <w:sz w:val="24"/>
          <w:szCs w:val="24"/>
        </w:rPr>
        <w:t xml:space="preserve">（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</m:oMath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B.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</m:oMath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</m:oMath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</m:oMath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在下列级数中，发散的是</w:t>
      </w:r>
      <w:r>
        <w:rPr>
          <w:rFonts w:hint="eastAsia" w:ascii="宋体" w:hAnsi="宋体" w:eastAsia="宋体"/>
          <w:sz w:val="24"/>
          <w:szCs w:val="24"/>
        </w:rPr>
        <w:t xml:space="preserve">（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position w:val="-28"/>
          <w:sz w:val="24"/>
          <w:szCs w:val="24"/>
        </w:rPr>
        <w:object>
          <v:shape id="_x0000_i1025" o:spt="75" type="#_x0000_t75" style="height:34pt;width:9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="Cambria Math" w:hAnsi="Cambria Math"/>
          <w:sz w:val="24"/>
          <w:szCs w:val="24"/>
        </w:rPr>
        <w:tab/>
      </w:r>
      <w:r>
        <w:rPr>
          <w:rFonts w:hint="eastAsia" w:ascii="Cambria Math" w:hAnsi="Cambria Math"/>
          <w:sz w:val="24"/>
          <w:szCs w:val="24"/>
          <w:lang w:val="en-US" w:eastAsia="zh-CN"/>
        </w:rPr>
        <w:tab/>
      </w:r>
      <w:r>
        <w:rPr>
          <w:rFonts w:hint="eastAsia" w:ascii="Cambria Math" w:hAnsi="Cambria Math"/>
          <w:sz w:val="24"/>
          <w:szCs w:val="24"/>
          <w:lang w:val="en-US" w:eastAsia="zh-CN"/>
        </w:rPr>
        <w:tab/>
      </w:r>
      <w:r>
        <w:rPr>
          <w:rFonts w:hint="eastAsia" w:ascii="Cambria Math" w:hAnsi="Cambria Math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position w:val="-28"/>
          <w:sz w:val="24"/>
          <w:szCs w:val="24"/>
        </w:rPr>
        <w:object>
          <v:shape id="_x0000_i1026" o:spt="75" type="#_x0000_t75" style="height:34pt;width:37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position w:val="-28"/>
          <w:sz w:val="24"/>
          <w:szCs w:val="24"/>
        </w:rPr>
        <w:object>
          <v:shape id="_x0000_i1027" o:spt="75" type="#_x0000_t75" style="height:34pt;width:64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position w:val="-4"/>
          <w:sz w:val="24"/>
          <w:szCs w:val="24"/>
        </w:rPr>
        <w:object>
          <v:shape id="_x0000_i1028" o:spt="75" type="#_x0000_t75" style="height:13.95pt;width:9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 w:ascii="Cambria Math" w:hAnsi="Cambria Math"/>
          <w:sz w:val="24"/>
          <w:szCs w:val="24"/>
          <w:lang w:val="en-US" w:eastAsia="zh-CN"/>
        </w:rPr>
        <w:tab/>
      </w:r>
      <w:r>
        <w:rPr>
          <w:rFonts w:hint="eastAsia" w:ascii="Cambria Math" w:hAnsi="Cambria Math"/>
          <w:sz w:val="24"/>
          <w:szCs w:val="24"/>
          <w:lang w:val="en-US" w:eastAsia="zh-CN"/>
        </w:rPr>
        <w:tab/>
      </w:r>
      <w:r>
        <w:rPr>
          <w:rFonts w:hint="eastAsia" w:ascii="Cambria Math" w:hAnsi="Cambria Math"/>
          <w:sz w:val="24"/>
          <w:szCs w:val="24"/>
          <w:lang w:val="en-US" w:eastAsia="zh-CN"/>
        </w:rPr>
        <w:tab/>
      </w:r>
      <w:r>
        <w:rPr>
          <w:rFonts w:hint="eastAsia" w:ascii="Cambria Math" w:hAnsi="Cambria Math"/>
          <w:sz w:val="24"/>
          <w:szCs w:val="24"/>
          <w:lang w:val="en-US" w:eastAsia="zh-CN"/>
        </w:rPr>
        <w:tab/>
      </w:r>
      <w:r>
        <w:rPr>
          <w:rFonts w:hint="eastAsia" w:ascii="Cambria Math" w:hAnsi="Cambria Math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position w:val="-28"/>
          <w:sz w:val="24"/>
          <w:szCs w:val="24"/>
        </w:rPr>
        <w:object>
          <v:shape id="_x0000_i1029" o:spt="75" type="#_x0000_t75" style="height:34pt;width:46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pStyle w:val="4"/>
      </w:pPr>
      <w:r>
        <w:rPr>
          <w:rFonts w:hint="eastAsia"/>
        </w:rPr>
        <w:t>非选择题部分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注意事项：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用黑色字迹的签字笔或钢笔将答案写在答题纸上，不能答在试题卷上。</w:t>
      </w:r>
    </w:p>
    <w:p>
      <w:pPr>
        <w:spacing w:line="360" w:lineRule="auto"/>
        <w:ind w:firstLine="420" w:firstLineChars="200"/>
        <w:rPr>
          <w:sz w:val="28"/>
          <w:szCs w:val="28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在答题纸上作图，可先使用2B铅笔，确定后必须使用黑色字迹的签字笔或钢笔描黑。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二、填空题：本大题共1</w:t>
      </w:r>
      <w:r>
        <w:rPr>
          <w:b/>
          <w:bCs/>
          <w:sz w:val="24"/>
          <w:szCs w:val="24"/>
        </w:rPr>
        <w:t>0</w:t>
      </w:r>
      <w:r>
        <w:rPr>
          <w:rFonts w:hint="eastAsia"/>
          <w:b/>
          <w:bCs/>
          <w:sz w:val="24"/>
          <w:szCs w:val="24"/>
        </w:rPr>
        <w:t>小题，每小题4分，共计4</w:t>
      </w:r>
      <w:r>
        <w:rPr>
          <w:b/>
          <w:bCs/>
          <w:sz w:val="24"/>
          <w:szCs w:val="24"/>
        </w:rPr>
        <w:t>0</w:t>
      </w:r>
      <w:r>
        <w:rPr>
          <w:rFonts w:hint="eastAsia"/>
          <w:b/>
          <w:bCs/>
          <w:sz w:val="24"/>
          <w:szCs w:val="24"/>
        </w:rPr>
        <w:t>分。</w:t>
      </w: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数列极限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n→∞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n+1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rFonts w:hint="eastAsia"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         </w:t>
      </w:r>
      <w:r>
        <w:rPr>
          <w:b/>
          <w:bCs/>
          <w:sz w:val="24"/>
          <w:szCs w:val="24"/>
        </w:rPr>
        <w:t>.</w:t>
      </w:r>
    </w:p>
    <w:p>
      <w:pPr>
        <w:spacing w:line="360" w:lineRule="auto"/>
        <w:rPr>
          <w:i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若</w:t>
      </w:r>
      <w:r>
        <w:rPr>
          <w:rFonts w:hint="eastAsia"/>
          <w:position w:val="-24"/>
          <w:sz w:val="24"/>
          <w:szCs w:val="24"/>
        </w:rPr>
        <w:object>
          <v:shape id="_x0000_i1030" o:spt="75" type="#_x0000_t75" style="height:33pt;width:113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eastAsia"/>
          <w:sz w:val="24"/>
          <w:szCs w:val="24"/>
        </w:rPr>
        <w:t>，则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>
        <w:rPr>
          <w:rFonts w:hint="eastAsia"/>
          <w:sz w:val="24"/>
          <w:szCs w:val="24"/>
        </w:rPr>
        <w:t>和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>
        <w:rPr>
          <w:rFonts w:hint="eastAsia"/>
          <w:sz w:val="24"/>
          <w:szCs w:val="24"/>
        </w:rPr>
        <w:t>的值为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函数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  <m:r>
          <w:rPr>
            <w:rFonts w:ascii="Cambria Math" w:hAnsi="Cambria Math"/>
            <w:sz w:val="24"/>
            <w:szCs w:val="24"/>
          </w:rPr>
          <m:t>dt(x&gt;0)</m:t>
        </m:r>
      </m:oMath>
      <w:r>
        <w:rPr>
          <w:rFonts w:hint="eastAsia"/>
          <w:sz w:val="24"/>
          <w:szCs w:val="24"/>
        </w:rPr>
        <w:t>的单调减区间是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设函数</w:t>
      </w:r>
      <w:r>
        <w:rPr>
          <w:rFonts w:hint="eastAsia"/>
          <w:position w:val="-68"/>
          <w:sz w:val="24"/>
          <w:szCs w:val="24"/>
        </w:rPr>
        <w:object>
          <v:shape id="_x0000_i1031" o:spt="75" type="#_x0000_t75" style="height:74pt;width:121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eastAsia"/>
          <w:position w:val="-46"/>
          <w:sz w:val="24"/>
          <w:szCs w:val="24"/>
        </w:rPr>
        <w:object>
          <v:shape id="_x0000_i1032" o:spt="75" type="#_x0000_t75" style="height:40.65pt;width:59.6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/>
          <w:sz w:val="24"/>
          <w:szCs w:val="24"/>
        </w:rPr>
        <w:t>在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hint="eastAsia"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0</m:t>
        </m:r>
      </m:oMath>
      <w:r>
        <w:rPr>
          <w:rFonts w:hint="eastAsia"/>
          <w:sz w:val="24"/>
          <w:szCs w:val="24"/>
        </w:rPr>
        <w:t>处连续，则必有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hint="eastAsia" w:ascii="Cambria Math" w:hAnsi="Cambria Math"/>
            <w:sz w:val="24"/>
            <w:szCs w:val="24"/>
          </w:rPr>
          <m:t>=</m:t>
        </m:r>
      </m:oMath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0. </w:t>
      </w:r>
      <w:r>
        <w:rPr>
          <w:rFonts w:hint="eastAsia"/>
          <w:sz w:val="24"/>
          <w:szCs w:val="24"/>
        </w:rPr>
        <w:t>设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</m:oMath>
      <w:r>
        <w:rPr>
          <w:rFonts w:hint="eastAsia"/>
          <w:sz w:val="24"/>
          <w:szCs w:val="24"/>
        </w:rPr>
        <w:t>，则</w:t>
      </w:r>
      <m:oMath>
        <m:r>
          <w:rPr>
            <w:rFonts w:ascii="Cambria Math" w:hAnsi="Cambria Math"/>
            <w:sz w:val="24"/>
            <w:szCs w:val="24"/>
          </w:rPr>
          <m:t>dy=</m:t>
        </m:r>
      </m:oMath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若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>
        <w:rPr>
          <w:rFonts w:hint="eastAsia"/>
          <w:sz w:val="24"/>
          <w:szCs w:val="24"/>
        </w:rPr>
        <w:t>，且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=1</m:t>
        </m:r>
      </m:oMath>
      <w:r>
        <w:rPr>
          <w:rFonts w:hint="eastAsia"/>
          <w:sz w:val="24"/>
          <w:szCs w:val="24"/>
        </w:rPr>
        <w:t>，则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2. 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en>
            </m:f>
            <m:r>
              <w:rPr>
                <w:rFonts w:ascii="Cambria Math" w:hAnsi="Cambria Math"/>
                <w:sz w:val="24"/>
                <w:szCs w:val="24"/>
              </w:rPr>
              <m:t>dx=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</m:oMath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已知级数</w:t>
      </w:r>
      <w:r>
        <w:rPr>
          <w:rFonts w:hint="eastAsia"/>
          <w:position w:val="-28"/>
          <w:sz w:val="24"/>
          <w:szCs w:val="24"/>
        </w:rPr>
        <w:object>
          <v:shape id="_x0000_i1033" o:spt="75" type="#_x0000_t75" style="height:35pt;width:58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r>
        <w:rPr>
          <w:rFonts w:hint="eastAsia"/>
          <w:sz w:val="24"/>
          <w:szCs w:val="24"/>
        </w:rPr>
        <w:t>则级数</w:t>
      </w:r>
      <w:r>
        <w:rPr>
          <w:rFonts w:hint="eastAsia"/>
          <w:position w:val="-28"/>
          <w:sz w:val="24"/>
          <w:szCs w:val="24"/>
        </w:rPr>
        <w:object>
          <v:shape id="_x0000_i1034" o:spt="75" type="#_x0000_t75" style="height:34pt;width:60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  <w:r>
        <w:rPr>
          <w:rFonts w:hint="eastAsia"/>
          <w:sz w:val="24"/>
          <w:szCs w:val="24"/>
        </w:rPr>
        <w:t>的和为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函数</w:t>
      </w:r>
      <w:r>
        <w:rPr>
          <w:rFonts w:hint="eastAsia"/>
          <w:position w:val="-10"/>
          <w:sz w:val="24"/>
          <w:szCs w:val="24"/>
        </w:rPr>
        <w:object>
          <v:shape id="_x0000_i1035" o:spt="75" type="#_x0000_t75" style="height:16pt;width:53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  <w:r>
        <w:rPr>
          <w:rFonts w:hint="eastAsia"/>
          <w:sz w:val="24"/>
          <w:szCs w:val="24"/>
        </w:rPr>
        <w:t>在</w:t>
      </w:r>
      <m:oMath>
        <m:r>
          <w:rPr>
            <w:rFonts w:ascii="Cambria Math" w:hAnsi="Cambria Math"/>
            <w:sz w:val="24"/>
            <w:szCs w:val="24"/>
          </w:rPr>
          <m:t>x=1</m:t>
        </m:r>
      </m:oMath>
      <w:r>
        <w:rPr>
          <w:rFonts w:hint="eastAsia"/>
          <w:sz w:val="24"/>
          <w:szCs w:val="24"/>
        </w:rPr>
        <w:t>处的幂级数展开式为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直线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x+2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y-3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-2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  <m:r>
          <w:rPr>
            <w:rFonts w:ascii="Cambria Math" w:hAnsi="Cambria Math"/>
            <w:sz w:val="24"/>
            <w:szCs w:val="24"/>
          </w:rPr>
          <m:t>=z</m:t>
        </m:r>
      </m:oMath>
      <w:r>
        <w:rPr>
          <w:rFonts w:hint="eastAsia"/>
          <w:sz w:val="24"/>
          <w:szCs w:val="24"/>
        </w:rPr>
        <w:t>与平面</w:t>
      </w:r>
      <m:oMath>
        <m:r>
          <w:rPr>
            <w:rFonts w:ascii="Cambria Math" w:hAnsi="Cambria Math"/>
            <w:sz w:val="24"/>
            <w:szCs w:val="24"/>
          </w:rPr>
          <m:t>x+2y+2z=5</m:t>
        </m:r>
      </m:oMath>
      <w:r>
        <w:rPr>
          <w:rFonts w:hint="eastAsia"/>
          <w:sz w:val="24"/>
          <w:szCs w:val="24"/>
        </w:rPr>
        <w:t>的交点坐标是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.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三、计算题：本大题共8小题，其中1</w:t>
      </w:r>
      <w:r>
        <w:rPr>
          <w:b/>
          <w:bCs/>
          <w:sz w:val="24"/>
          <w:szCs w:val="24"/>
        </w:rPr>
        <w:t>6-19</w:t>
      </w:r>
      <w:r>
        <w:rPr>
          <w:rFonts w:hint="eastAsia"/>
          <w:b/>
          <w:bCs/>
          <w:sz w:val="24"/>
          <w:szCs w:val="24"/>
        </w:rPr>
        <w:t>小题每小题7分，2</w:t>
      </w:r>
      <w:r>
        <w:rPr>
          <w:b/>
          <w:bCs/>
          <w:sz w:val="24"/>
          <w:szCs w:val="24"/>
        </w:rPr>
        <w:t>0-23</w:t>
      </w:r>
      <w:r>
        <w:rPr>
          <w:rFonts w:hint="eastAsia"/>
          <w:b/>
          <w:bCs/>
          <w:sz w:val="24"/>
          <w:szCs w:val="24"/>
        </w:rPr>
        <w:t>小题每题8分，共6</w:t>
      </w:r>
      <w:r>
        <w:rPr>
          <w:b/>
          <w:bCs/>
          <w:sz w:val="24"/>
          <w:szCs w:val="24"/>
        </w:rPr>
        <w:t>0</w:t>
      </w:r>
      <w:r>
        <w:rPr>
          <w:rFonts w:hint="eastAsia"/>
          <w:b/>
          <w:bCs/>
          <w:sz w:val="24"/>
          <w:szCs w:val="24"/>
        </w:rPr>
        <w:t>分。计算题必须写出必要的计算过程，只写答案的不给分。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6. </w:t>
      </w:r>
      <w:r>
        <w:rPr>
          <w:rFonts w:hint="eastAsia"/>
          <w:sz w:val="24"/>
          <w:szCs w:val="24"/>
        </w:rPr>
        <w:t>设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/>
                <w:sz w:val="24"/>
                <w:szCs w:val="24"/>
              </w:rPr>
              <m:t>+1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  <m:r>
          <w:rPr>
            <w:rFonts w:ascii="Cambria Math" w:hAnsi="Cambria Math"/>
            <w:sz w:val="24"/>
            <w:szCs w:val="24"/>
          </w:rPr>
          <m:t>(x≠0)</m:t>
        </m:r>
      </m:oMath>
      <w:r>
        <w:rPr>
          <w:rFonts w:hint="eastAsia"/>
          <w:sz w:val="24"/>
          <w:szCs w:val="24"/>
        </w:rPr>
        <w:t>，求</w:t>
      </w:r>
      <m:oMath>
        <m:r>
          <w:rPr>
            <w:rFonts w:ascii="Cambria Math" w:hAnsi="Cambria Math"/>
            <w:sz w:val="24"/>
            <w:szCs w:val="24"/>
          </w:rPr>
          <m:t>f(</m:t>
        </m:r>
        <m:r>
          <w:rPr>
            <w:rFonts w:hint="eastAsia"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hint="eastAsia"/>
          <w:sz w:val="24"/>
          <w:szCs w:val="24"/>
        </w:rPr>
        <w:t xml:space="preserve"> 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7. </w:t>
      </w:r>
      <w:r>
        <w:rPr>
          <w:rFonts w:hint="eastAsia"/>
          <w:sz w:val="24"/>
          <w:szCs w:val="24"/>
        </w:rPr>
        <w:t>求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x→∞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/>
                <w:i/>
                <w:sz w:val="24"/>
                <w:szCs w:val="24"/>
              </w:rPr>
            </m:ctrlP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(1-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hint="eastAsia"/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8. </w:t>
      </w:r>
      <w:r>
        <w:rPr>
          <w:rFonts w:hint="eastAsia"/>
          <w:sz w:val="24"/>
          <w:szCs w:val="24"/>
        </w:rPr>
        <w:t>设</w:t>
      </w:r>
      <m:oMath>
        <m:r>
          <w:rPr>
            <w:rFonts w:ascii="Cambria Math" w:hAnsi="Cambria Math"/>
            <w:sz w:val="24"/>
            <w:szCs w:val="24"/>
          </w:rPr>
          <m:t>y=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cos</m:t>
        </m:r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f(x)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d>
      </m:oMath>
      <w:r>
        <w:rPr>
          <w:rFonts w:hint="eastAsia"/>
          <w:sz w:val="24"/>
          <w:szCs w:val="24"/>
        </w:rPr>
        <w:t>，其中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>
        <w:rPr>
          <w:rFonts w:hint="eastAsia"/>
          <w:sz w:val="24"/>
          <w:szCs w:val="24"/>
        </w:rPr>
        <w:t>具有二阶导数，求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</m:oMath>
      <w:r>
        <w:rPr>
          <w:rFonts w:hint="eastAsia"/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>
        <w:rPr>
          <w:rFonts w:hint="eastAsia"/>
          <w:sz w:val="24"/>
          <w:szCs w:val="24"/>
        </w:rPr>
        <w:t>已知曲线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+ax+b</m:t>
        </m:r>
      </m:oMath>
      <w:r>
        <w:rPr>
          <w:rFonts w:hint="eastAsia"/>
          <w:sz w:val="24"/>
          <w:szCs w:val="24"/>
        </w:rPr>
        <w:t>与</w:t>
      </w:r>
      <m:oMath>
        <m:r>
          <w:rPr>
            <w:rFonts w:ascii="Cambria Math" w:hAnsi="Cambria Math"/>
            <w:sz w:val="24"/>
            <w:szCs w:val="24"/>
          </w:rPr>
          <m:t>2y=x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-1</m:t>
        </m:r>
      </m:oMath>
      <w:r>
        <w:rPr>
          <w:rFonts w:hint="eastAsia"/>
          <w:sz w:val="24"/>
          <w:szCs w:val="24"/>
        </w:rPr>
        <w:t>在点</w:t>
      </w:r>
      <m:oMath>
        <m:r>
          <w:rPr>
            <w:rFonts w:ascii="Cambria Math" w:hAnsi="Cambria Math"/>
            <w:sz w:val="24"/>
            <w:szCs w:val="24"/>
          </w:rPr>
          <m:t>(1,-1)</m:t>
        </m:r>
      </m:oMath>
      <w:r>
        <w:rPr>
          <w:rFonts w:hint="eastAsia"/>
          <w:sz w:val="24"/>
          <w:szCs w:val="24"/>
        </w:rPr>
        <w:t>处有公切线，求常数</w:t>
      </w:r>
      <m:oMath>
        <m:r>
          <w:rPr>
            <w:rFonts w:ascii="Cambria Math" w:hAnsi="Cambria Math"/>
            <w:sz w:val="24"/>
            <w:szCs w:val="24"/>
          </w:rPr>
          <m:t>a,b</m:t>
        </m:r>
      </m:oMath>
      <w:r>
        <w:rPr>
          <w:rFonts w:hint="eastAsia"/>
          <w:sz w:val="24"/>
          <w:szCs w:val="24"/>
        </w:rPr>
        <w:t>的值.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0. </w:t>
      </w:r>
      <w:r>
        <w:rPr>
          <w:rFonts w:hint="eastAsia"/>
          <w:sz w:val="24"/>
          <w:szCs w:val="24"/>
        </w:rPr>
        <w:t>讨论方程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=ax(x&gt;0)</m:t>
        </m:r>
      </m:oMath>
      <w:r>
        <w:rPr>
          <w:rFonts w:hint="eastAsia"/>
          <w:sz w:val="24"/>
          <w:szCs w:val="24"/>
        </w:rPr>
        <w:t>有几个实根.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求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  <m:r>
          <w:rPr>
            <w:rFonts w:ascii="Cambria Math" w:hAnsi="Cambria Math"/>
            <w:sz w:val="24"/>
            <w:szCs w:val="24"/>
          </w:rPr>
          <m:t>dx</m:t>
        </m:r>
      </m:oMath>
      <w:r>
        <w:rPr>
          <w:rFonts w:hint="eastAsia"/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计算</w:t>
      </w:r>
      <m:oMath>
        <m:nary>
          <m:naryPr>
            <m:chr m:val="∫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  <m:r>
          <w:rPr>
            <w:rFonts w:ascii="Cambria Math" w:hAnsi="Cambria Math"/>
            <w:sz w:val="24"/>
            <w:szCs w:val="24"/>
          </w:rPr>
          <m:t>dx</m:t>
        </m:r>
      </m:oMath>
      <w:r>
        <w:rPr>
          <w:rFonts w:hint="eastAsia"/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>
        <w:rPr>
          <w:rFonts w:hint="eastAsia"/>
          <w:sz w:val="24"/>
          <w:szCs w:val="24"/>
        </w:rPr>
        <w:t>求曲线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x-b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(b&gt;a&gt;0)</m:t>
        </m:r>
      </m:oMath>
      <w:r>
        <w:rPr>
          <w:rFonts w:hint="eastAsia"/>
          <w:sz w:val="24"/>
          <w:szCs w:val="24"/>
        </w:rPr>
        <w:t>所围成的平面图形绕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>
        <w:rPr>
          <w:rFonts w:hint="eastAsia"/>
          <w:sz w:val="24"/>
          <w:szCs w:val="24"/>
        </w:rPr>
        <w:t>轴旋转一周所得的旋转体体积.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四、综合题：本大题共3小题，每小题1</w:t>
      </w:r>
      <w:r>
        <w:rPr>
          <w:b/>
          <w:bCs/>
          <w:sz w:val="24"/>
          <w:szCs w:val="24"/>
        </w:rPr>
        <w:t>0</w:t>
      </w:r>
      <w:r>
        <w:rPr>
          <w:rFonts w:hint="eastAsia"/>
          <w:b/>
          <w:bCs/>
          <w:sz w:val="24"/>
          <w:szCs w:val="24"/>
        </w:rPr>
        <w:t>分，共计3</w:t>
      </w:r>
      <w:r>
        <w:rPr>
          <w:b/>
          <w:bCs/>
          <w:sz w:val="24"/>
          <w:szCs w:val="24"/>
        </w:rPr>
        <w:t>0</w:t>
      </w:r>
      <w:r>
        <w:rPr>
          <w:rFonts w:hint="eastAsia"/>
          <w:b/>
          <w:bCs/>
          <w:sz w:val="24"/>
          <w:szCs w:val="24"/>
        </w:rPr>
        <w:t>分。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已知函数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x-1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</m:oMath>
      <w:r>
        <w:rPr>
          <w:rFonts w:hint="eastAsia"/>
          <w:sz w:val="24"/>
          <w:szCs w:val="24"/>
        </w:rPr>
        <w:t>，求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（1）函数的单调区间及极值；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（2）函数图形的凹凸区间及拐点；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（3）函数图形的渐近线.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已知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x,  0≤x&lt;1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2-x,1≤x≤2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>
        <w:rPr>
          <w:rFonts w:hint="eastAsia"/>
          <w:sz w:val="24"/>
          <w:szCs w:val="24"/>
        </w:rPr>
        <w:t>，计算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/>
                <w:sz w:val="24"/>
                <w:szCs w:val="24"/>
              </w:rPr>
              <m:t>dx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</m:oMath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hint="eastAsia" w:ascii="Cambria Math" w:hAnsi="Cambria Math"/>
                <w:sz w:val="24"/>
                <w:szCs w:val="24"/>
              </w:rPr>
              <m:t>n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2n+2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f(x-2n)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-x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dx</m:t>
        </m:r>
      </m:oMath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6. </w:t>
      </w:r>
      <w:r>
        <w:rPr>
          <w:rFonts w:hint="eastAsia"/>
          <w:sz w:val="24"/>
          <w:szCs w:val="24"/>
        </w:rPr>
        <w:t>设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fName>
          <m:e>
            <m:r>
              <w:rPr>
                <w:rFonts w:hint="eastAsia"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-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x-t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/>
                <w:sz w:val="24"/>
                <w:szCs w:val="24"/>
              </w:rPr>
              <m:t>dt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</m:oMath>
      <w:r>
        <w:rPr>
          <w:rFonts w:hint="eastAsia"/>
          <w:sz w:val="24"/>
          <w:szCs w:val="24"/>
        </w:rPr>
        <w:t>为连续函数，试求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>
        <w:rPr>
          <w:rFonts w:hint="eastAsia"/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13673"/>
    <w:rsid w:val="2C01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240" w:line="440" w:lineRule="exact"/>
      <w:jc w:val="center"/>
      <w:outlineLvl w:val="0"/>
    </w:pPr>
    <w:rPr>
      <w:rFonts w:ascii="Calibri" w:hAnsi="Calibri" w:eastAsia="黑体" w:cs="Times New Roman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80" w:after="120" w:line="440" w:lineRule="exact"/>
      <w:jc w:val="center"/>
      <w:outlineLvl w:val="1"/>
    </w:pPr>
    <w:rPr>
      <w:rFonts w:ascii="Arial" w:hAnsi="Arial" w:eastAsia="黑体" w:cs="Times New Roman"/>
      <w:b/>
      <w:sz w:val="4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80" w:after="80" w:line="440" w:lineRule="exact"/>
      <w:jc w:val="center"/>
      <w:outlineLvl w:val="2"/>
    </w:pPr>
    <w:rPr>
      <w:rFonts w:ascii="Times New Roman" w:hAnsi="Times New Roman" w:eastAsia="宋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2020-05-27T06:52:00Z</dcterms:created>
  <dc:creator>文金丁</dc:creator>
  <cp:lastModifiedBy>文金丁</cp:lastModifiedBy>
  <dcterms:modified xsi:type="dcterms:W3CDTF">2020-05-27T06:52:36Z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